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5" w:rsidRDefault="00917985">
      <w:pPr>
        <w:pStyle w:val="Title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17985" w:rsidRDefault="00917985">
      <w:pPr>
        <w:pStyle w:val="Title"/>
      </w:pPr>
    </w:p>
    <w:p w:rsidR="00917985" w:rsidRDefault="00917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ЗАГС (АГЕНТСТВО)</w:t>
      </w:r>
    </w:p>
    <w:p w:rsidR="00917985" w:rsidRDefault="00917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КАЛИНИНГРАДСКОЙ ОБЛАСТИ </w:t>
      </w:r>
    </w:p>
    <w:p w:rsidR="00917985" w:rsidRDefault="00917985">
      <w:pPr>
        <w:jc w:val="center"/>
        <w:rPr>
          <w:b/>
          <w:bCs/>
        </w:rPr>
      </w:pPr>
    </w:p>
    <w:p w:rsidR="00917985" w:rsidRDefault="00917985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917985" w:rsidRDefault="00917985"/>
    <w:p w:rsidR="00917985" w:rsidRDefault="00917985">
      <w:pPr>
        <w:jc w:val="center"/>
      </w:pPr>
      <w:r>
        <w:t xml:space="preserve">08 декабря  2014 года  № 96 </w:t>
      </w:r>
    </w:p>
    <w:p w:rsidR="00917985" w:rsidRDefault="00917985">
      <w:pPr>
        <w:jc w:val="center"/>
      </w:pPr>
      <w:r>
        <w:t>г. Калининград</w:t>
      </w:r>
    </w:p>
    <w:p w:rsidR="00917985" w:rsidRDefault="00917985">
      <w:pPr>
        <w:jc w:val="center"/>
      </w:pPr>
    </w:p>
    <w:p w:rsidR="00917985" w:rsidRDefault="00917985">
      <w:pPr>
        <w:jc w:val="center"/>
        <w:rPr>
          <w:b/>
          <w:bCs/>
        </w:rPr>
      </w:pPr>
      <w:r>
        <w:rPr>
          <w:b/>
          <w:bCs/>
        </w:rPr>
        <w:t>Об утверждении эмблемы</w:t>
      </w:r>
    </w:p>
    <w:p w:rsidR="00917985" w:rsidRDefault="00917985">
      <w:pPr>
        <w:jc w:val="center"/>
        <w:rPr>
          <w:b/>
          <w:bCs/>
        </w:rPr>
      </w:pPr>
      <w:r>
        <w:rPr>
          <w:b/>
          <w:bCs/>
        </w:rPr>
        <w:t xml:space="preserve">органов ЗАГС Калининградской области </w:t>
      </w:r>
    </w:p>
    <w:p w:rsidR="00917985" w:rsidRDefault="00917985">
      <w:pPr>
        <w:jc w:val="center"/>
      </w:pPr>
    </w:p>
    <w:p w:rsidR="00917985" w:rsidRDefault="00917985">
      <w:pPr>
        <w:jc w:val="both"/>
      </w:pPr>
      <w:r>
        <w:tab/>
      </w:r>
    </w:p>
    <w:p w:rsidR="00917985" w:rsidRDefault="00917985">
      <w:pPr>
        <w:jc w:val="both"/>
      </w:pPr>
      <w:r>
        <w:tab/>
        <w:t xml:space="preserve">Учитывая решение Общественного совета органов ЗАГС Калининградской области от 20 октября 2014 года № 04,  </w:t>
      </w:r>
      <w:r>
        <w:rPr>
          <w:b/>
          <w:bCs/>
        </w:rPr>
        <w:t>п р и к а з ы в а ю:</w:t>
      </w:r>
    </w:p>
    <w:p w:rsidR="00917985" w:rsidRDefault="00917985">
      <w:pPr>
        <w:jc w:val="both"/>
      </w:pPr>
      <w:r>
        <w:rPr>
          <w:b/>
          <w:bCs/>
        </w:rPr>
        <w:tab/>
      </w:r>
      <w:r>
        <w:t>1. Учредить эмблему органов ЗАГС Калининградской области согласно приложению № 1.</w:t>
      </w:r>
    </w:p>
    <w:p w:rsidR="00917985" w:rsidRDefault="00917985">
      <w:pPr>
        <w:ind w:firstLine="708"/>
        <w:jc w:val="both"/>
      </w:pPr>
      <w:r>
        <w:t>2. Утвердить Положение об эмблеме органов ЗАГС Калининградской области согласно приложению № 2.</w:t>
      </w:r>
    </w:p>
    <w:p w:rsidR="00917985" w:rsidRDefault="00917985">
      <w:pPr>
        <w:pStyle w:val="NoSpacing"/>
        <w:jc w:val="both"/>
      </w:pPr>
      <w:r>
        <w:tab/>
        <w:t>3. Заместителю руководителя (директора) ЗАГС (Агентства) Калининградской области В.Н. Перепелову довести настоящий приказ до сведения глав администраций муниципальных образований Калининградской области.</w:t>
      </w:r>
    </w:p>
    <w:p w:rsidR="00917985" w:rsidRDefault="00917985">
      <w:pPr>
        <w:ind w:firstLine="708"/>
        <w:jc w:val="both"/>
      </w:pPr>
      <w:r>
        <w:t xml:space="preserve">4. Инженеру отдела информационных ресурсов ЗАГС (Агентства) Калининградской области Е.Л. Дрибинской разместить настоящий приказ на официальном сайте ЗАГС (Агентства) Калининградской области. </w:t>
      </w:r>
    </w:p>
    <w:p w:rsidR="00917985" w:rsidRDefault="00917985">
      <w:pPr>
        <w:ind w:firstLine="708"/>
        <w:jc w:val="both"/>
      </w:pPr>
      <w:r>
        <w:t>5. Контроль за исполнением настоящего приказа оставляю за собой.</w:t>
      </w:r>
    </w:p>
    <w:p w:rsidR="00917985" w:rsidRDefault="00917985">
      <w:pPr>
        <w:pStyle w:val="BodyTextIndent"/>
        <w:spacing w:after="0"/>
      </w:pPr>
    </w:p>
    <w:p w:rsidR="00917985" w:rsidRDefault="00917985">
      <w:pPr>
        <w:pStyle w:val="BodyTextIndent"/>
        <w:spacing w:after="0"/>
      </w:pPr>
    </w:p>
    <w:p w:rsidR="00917985" w:rsidRDefault="00917985">
      <w:pPr>
        <w:pStyle w:val="BodyTextIndent"/>
        <w:spacing w:after="0"/>
      </w:pPr>
    </w:p>
    <w:p w:rsidR="00917985" w:rsidRDefault="00917985">
      <w:pPr>
        <w:pStyle w:val="BodyTextIndent"/>
        <w:spacing w:after="0"/>
        <w:ind w:left="0"/>
      </w:pPr>
      <w:r>
        <w:t xml:space="preserve">Руководитель (директор) </w:t>
      </w:r>
    </w:p>
    <w:p w:rsidR="00917985" w:rsidRDefault="00917985">
      <w:pPr>
        <w:pStyle w:val="BodyTextIndent"/>
        <w:spacing w:after="0"/>
        <w:ind w:left="0"/>
      </w:pPr>
      <w:r>
        <w:t xml:space="preserve">ЗАГС(Агентства) </w:t>
      </w:r>
    </w:p>
    <w:p w:rsidR="00917985" w:rsidRDefault="00917985">
      <w:pPr>
        <w:pStyle w:val="BodyTextIndent"/>
        <w:spacing w:after="0"/>
        <w:ind w:left="0"/>
        <w:rPr>
          <w:sz w:val="32"/>
          <w:szCs w:val="32"/>
        </w:rPr>
      </w:pPr>
      <w:r>
        <w:t>Калининградской области                                                              Н.П. Костикова</w:t>
      </w: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  <w:r>
        <w:t xml:space="preserve">СОГЛАСОВАНО: _____________________Е.В. Султанова </w:t>
      </w: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  <w:r>
        <w:t xml:space="preserve">                                 _____________________И.В. Клюшнева</w:t>
      </w: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  <w:r>
        <w:tab/>
      </w:r>
      <w:r>
        <w:tab/>
      </w:r>
      <w:r>
        <w:tab/>
        <w:t xml:space="preserve">   </w:t>
      </w: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  <w:r>
        <w:t>ОЗНАКОМЛЕНЫ:</w:t>
      </w:r>
    </w:p>
    <w:p w:rsidR="00917985" w:rsidRDefault="00917985">
      <w:pPr>
        <w:pStyle w:val="BodyText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89"/>
        <w:gridCol w:w="3190"/>
        <w:gridCol w:w="3191"/>
      </w:tblGrid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center"/>
            </w:pPr>
            <w:r>
              <w:t>Дата ознакомления</w:t>
            </w: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center"/>
            </w:pPr>
            <w:r>
              <w:t>Инициалы, фамилия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center"/>
            </w:pPr>
          </w:p>
          <w:p w:rsidR="00917985" w:rsidRDefault="00917985">
            <w:pPr>
              <w:pStyle w:val="BodyText"/>
              <w:jc w:val="center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center"/>
            </w:pPr>
          </w:p>
        </w:tc>
        <w:tc>
          <w:tcPr>
            <w:tcW w:w="3191" w:type="dxa"/>
          </w:tcPr>
          <w:p w:rsidR="00917985" w:rsidRDefault="00917985">
            <w:pPr>
              <w:pStyle w:val="NoSpacing"/>
            </w:pPr>
            <w:r>
              <w:t>В.Н. Перепелов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Е.В. Султанова</w:t>
            </w:r>
          </w:p>
          <w:p w:rsidR="00917985" w:rsidRDefault="00917985">
            <w:pPr>
              <w:pStyle w:val="BodyText"/>
              <w:jc w:val="both"/>
            </w:pP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И.И. Алексеева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И.В. Клюшнева</w:t>
            </w:r>
          </w:p>
          <w:p w:rsidR="00917985" w:rsidRDefault="00917985">
            <w:pPr>
              <w:pStyle w:val="BodyText"/>
              <w:jc w:val="both"/>
            </w:pP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Т.В. Тимохина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Е.Л. Дрибинская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У.Р. Орловская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О.В. Панасюк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М.Ю. Бутурлимова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О.К. Коржицкая</w:t>
            </w:r>
          </w:p>
        </w:tc>
      </w:tr>
      <w:tr w:rsidR="00917985">
        <w:tc>
          <w:tcPr>
            <w:tcW w:w="3189" w:type="dxa"/>
          </w:tcPr>
          <w:p w:rsidR="00917985" w:rsidRDefault="00917985">
            <w:pPr>
              <w:pStyle w:val="BodyText"/>
              <w:jc w:val="both"/>
            </w:pPr>
          </w:p>
          <w:p w:rsidR="00917985" w:rsidRDefault="00917985">
            <w:pPr>
              <w:pStyle w:val="BodyText"/>
              <w:jc w:val="both"/>
            </w:pPr>
          </w:p>
        </w:tc>
        <w:tc>
          <w:tcPr>
            <w:tcW w:w="3190" w:type="dxa"/>
          </w:tcPr>
          <w:p w:rsidR="00917985" w:rsidRDefault="00917985">
            <w:pPr>
              <w:pStyle w:val="BodyText"/>
              <w:jc w:val="both"/>
            </w:pPr>
          </w:p>
        </w:tc>
        <w:tc>
          <w:tcPr>
            <w:tcW w:w="3191" w:type="dxa"/>
          </w:tcPr>
          <w:p w:rsidR="00917985" w:rsidRDefault="00917985">
            <w:pPr>
              <w:pStyle w:val="BodyText"/>
              <w:jc w:val="both"/>
            </w:pPr>
            <w:r>
              <w:t>Л.Г. Барскова</w:t>
            </w:r>
          </w:p>
        </w:tc>
      </w:tr>
    </w:tbl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pStyle w:val="BodyText"/>
        <w:jc w:val="both"/>
      </w:pPr>
    </w:p>
    <w:p w:rsidR="00917985" w:rsidRDefault="00917985">
      <w:pPr>
        <w:ind w:firstLine="5103"/>
        <w:rPr>
          <w:noProof/>
        </w:rPr>
      </w:pPr>
      <w:r>
        <w:rPr>
          <w:noProof/>
        </w:rPr>
        <w:t>Приложение № 1</w:t>
      </w:r>
    </w:p>
    <w:p w:rsidR="00917985" w:rsidRDefault="00917985">
      <w:pPr>
        <w:ind w:firstLine="5103"/>
        <w:rPr>
          <w:noProof/>
        </w:rPr>
      </w:pPr>
      <w:r>
        <w:rPr>
          <w:noProof/>
        </w:rPr>
        <w:t>к приказу ЗАГС (Агентства)</w:t>
      </w:r>
    </w:p>
    <w:p w:rsidR="00917985" w:rsidRDefault="00917985">
      <w:pPr>
        <w:ind w:firstLine="5103"/>
        <w:rPr>
          <w:noProof/>
        </w:rPr>
      </w:pPr>
      <w:r>
        <w:rPr>
          <w:noProof/>
        </w:rPr>
        <w:t>Калининградской области</w:t>
      </w:r>
    </w:p>
    <w:p w:rsidR="00917985" w:rsidRDefault="00917985">
      <w:pPr>
        <w:ind w:firstLine="5103"/>
        <w:rPr>
          <w:noProof/>
        </w:rPr>
      </w:pPr>
      <w:r>
        <w:rPr>
          <w:noProof/>
        </w:rPr>
        <w:t>от 08 декабря 2014 года № 96</w:t>
      </w:r>
    </w:p>
    <w:p w:rsidR="00917985" w:rsidRDefault="00917985">
      <w:pPr>
        <w:ind w:firstLine="5103"/>
        <w:rPr>
          <w:noProof/>
        </w:rPr>
      </w:pPr>
    </w:p>
    <w:p w:rsidR="00917985" w:rsidRDefault="00917985">
      <w:pPr>
        <w:ind w:firstLine="5103"/>
        <w:rPr>
          <w:lang w:eastAsia="en-US"/>
        </w:rPr>
      </w:pPr>
    </w:p>
    <w:p w:rsidR="00917985" w:rsidRDefault="00917985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F:\логотип\логотип.jpg" style="width:467.25pt;height:467.25pt;visibility:visible">
            <v:imagedata r:id="rId5" o:title=""/>
          </v:shape>
        </w:pict>
      </w:r>
    </w:p>
    <w:p w:rsidR="00917985" w:rsidRDefault="00917985">
      <w:pPr>
        <w:rPr>
          <w:lang w:eastAsia="en-US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  <w:r>
        <w:rPr>
          <w:rFonts w:cs="Times New Roman"/>
        </w:rPr>
        <w:t>Приложение № 2</w:t>
      </w:r>
    </w:p>
    <w:p w:rsidR="00917985" w:rsidRDefault="00917985">
      <w:pPr>
        <w:pStyle w:val="BodyText"/>
        <w:ind w:left="5670"/>
        <w:jc w:val="both"/>
        <w:rPr>
          <w:rFonts w:cs="Times New Roman"/>
        </w:rPr>
      </w:pPr>
      <w:r>
        <w:rPr>
          <w:rFonts w:cs="Times New Roman"/>
        </w:rPr>
        <w:t>к приказу ЗАГС (Агентства)</w:t>
      </w:r>
    </w:p>
    <w:p w:rsidR="00917985" w:rsidRDefault="00917985">
      <w:pPr>
        <w:pStyle w:val="BodyText"/>
        <w:ind w:left="5670"/>
        <w:jc w:val="both"/>
        <w:rPr>
          <w:rFonts w:cs="Times New Roman"/>
        </w:rPr>
      </w:pPr>
      <w:r>
        <w:rPr>
          <w:rFonts w:cs="Times New Roman"/>
        </w:rPr>
        <w:t>Калининградской области</w:t>
      </w:r>
    </w:p>
    <w:p w:rsidR="00917985" w:rsidRDefault="00917985">
      <w:pPr>
        <w:pStyle w:val="BodyText"/>
        <w:ind w:left="5670"/>
        <w:jc w:val="both"/>
        <w:rPr>
          <w:rFonts w:cs="Times New Roman"/>
        </w:rPr>
      </w:pPr>
      <w:r>
        <w:rPr>
          <w:rFonts w:cs="Times New Roman"/>
        </w:rPr>
        <w:t>от 08 декабря 2014 года № 96</w:t>
      </w:r>
    </w:p>
    <w:p w:rsidR="00917985" w:rsidRDefault="00917985">
      <w:pPr>
        <w:pStyle w:val="BodyText"/>
        <w:ind w:left="5670"/>
        <w:jc w:val="both"/>
        <w:rPr>
          <w:rFonts w:cs="Times New Roman"/>
        </w:rPr>
      </w:pPr>
    </w:p>
    <w:p w:rsidR="00917985" w:rsidRDefault="00917985">
      <w:pPr>
        <w:pStyle w:val="BodyText"/>
        <w:ind w:left="5670"/>
        <w:jc w:val="both"/>
        <w:rPr>
          <w:rFonts w:cs="Times New Roman"/>
        </w:rPr>
      </w:pPr>
      <w:bookmarkStart w:id="0" w:name="_GoBack"/>
      <w:bookmarkEnd w:id="0"/>
    </w:p>
    <w:p w:rsidR="00917985" w:rsidRDefault="00917985">
      <w:pPr>
        <w:pStyle w:val="BodyText"/>
        <w:jc w:val="center"/>
        <w:rPr>
          <w:rFonts w:cs="Times New Roman"/>
        </w:rPr>
      </w:pPr>
      <w:r>
        <w:rPr>
          <w:rFonts w:cs="Times New Roman"/>
        </w:rPr>
        <w:t>Положение</w:t>
      </w:r>
    </w:p>
    <w:p w:rsidR="00917985" w:rsidRDefault="00917985">
      <w:pPr>
        <w:pStyle w:val="BodyText"/>
        <w:jc w:val="center"/>
        <w:rPr>
          <w:rFonts w:cs="Times New Roman"/>
        </w:rPr>
      </w:pPr>
      <w:r>
        <w:rPr>
          <w:rFonts w:cs="Times New Roman"/>
        </w:rPr>
        <w:t>об эмблеме органов ЗАГС Калининградской области</w:t>
      </w:r>
    </w:p>
    <w:p w:rsidR="00917985" w:rsidRDefault="00917985">
      <w:pPr>
        <w:pStyle w:val="BodyText"/>
        <w:jc w:val="both"/>
        <w:rPr>
          <w:rFonts w:cs="Times New Roman"/>
        </w:rPr>
      </w:pPr>
    </w:p>
    <w:p w:rsidR="00917985" w:rsidRDefault="00917985">
      <w:pPr>
        <w:pStyle w:val="BodyText"/>
        <w:jc w:val="both"/>
        <w:rPr>
          <w:rFonts w:cs="Times New Roman"/>
        </w:rPr>
      </w:pP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1. Эмблема органов ЗАГС Калининградской области (далее – Эмблема) является отличительным символом органов ЗАГС Калининградской области.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2. Эмблема представляет собой: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Круг, окаймленный полосами красного и синего цветов. На полосе синего цвета располагается надпись, состоящая из двух частей: в верхней части золотистым цветом – «органы записи актов гражданского состояния», в нижней части белым цветом – «Калининградская область». В центре круга на голубом фоне изображена раскрытая книга с гербом Калининградской области на левой странице в верхнем углу, символизирующая книгу записей актов гражданского состояния. На страницах книги перечислены отдельные виды регистрации актов гражданского состояния. На фоне книги расположены перо и два золотых обручальных кольца, являющихся символом регистрации брака. В нижней части круга, под кольцами находится лента цветов Государственного флага Российской Федерации, указывающая на принадлежность к органам ЗАГС Российской Федерации.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Эмблема может выполняться в черно-белом изображении.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3. Эмблема помещается в кабинетах руководителя (директора) ЗАГС (Агентства) Калининградской области (далее – Агентство) и начальников отделов (управления) ЗАГС администраций муниципальных образований Калининградской области (далее – отделы ЗАГС).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4. Эмблема может помещаться в служебных помещениях Агентства и отделов ЗАГС.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5. Эмблема может быть размещена в залах торжественной регистрации актов гражданского состояния отделов ЗАГС.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6. Изображение Эмблемы может быть размещено на: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- официальном сайте Агентства;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- печатной, информационной, канцелярской и сувенирной продукции, изготавливаемой по заказам Агентства и администраций муниципальных образований Калининградской области;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- на стендах, в экспозициях и презентационных материалах при демонстрации их на выставках, конкурсах, семинарах, совещаниях, конференциях, торжественных мероприятиях, проводимых Агентством и отделами ЗАГС;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- форменной одежде работников органов ЗАГС Калининградской области.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7. Допускается воспроизведение Эмблемы из различных материалов с сохранением указанных графики и цветового изображения.</w:t>
      </w:r>
    </w:p>
    <w:p w:rsidR="00917985" w:rsidRDefault="00917985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>8. Учрежденная Эмблема может быть изменена при проведении конкурса на лучший эскиз эмблемы органов ЗАГС Калининградской области на основании решения Общественного совета органов ЗАГС Калининградской области.</w:t>
      </w:r>
    </w:p>
    <w:sectPr w:rsidR="00917985" w:rsidSect="0091798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326"/>
    <w:multiLevelType w:val="hybridMultilevel"/>
    <w:tmpl w:val="A01E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A16A03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85"/>
    <w:rsid w:val="0091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Pr>
      <w:rFonts w:ascii="Times New Roman" w:hAnsi="Times New Roman" w:cs="Times New Roman"/>
      <w:color w:val="auto"/>
    </w:rPr>
  </w:style>
  <w:style w:type="paragraph" w:styleId="NoSpacing">
    <w:name w:val="No Spacing"/>
    <w:uiPriority w:val="99"/>
    <w:qFormat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593</Words>
  <Characters>3384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Ломанцов Виктор Анатольевич</cp:lastModifiedBy>
  <cp:revision>2</cp:revision>
  <cp:lastPrinted>2014-12-10T11:14:00Z</cp:lastPrinted>
  <dcterms:created xsi:type="dcterms:W3CDTF">2016-04-23T08:36:00Z</dcterms:created>
  <dcterms:modified xsi:type="dcterms:W3CDTF">2016-04-23T08:36:00Z</dcterms:modified>
</cp:coreProperties>
</file>