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A" w:rsidRDefault="00EC4A3A">
      <w:pPr>
        <w:jc w:val="center"/>
        <w:rPr>
          <w:rFonts w:ascii="Arial" w:hAnsi="Arial" w:cs="Arial"/>
          <w:b/>
          <w:bCs/>
          <w:color w:val="3366FF"/>
          <w:sz w:val="24"/>
          <w:szCs w:val="24"/>
        </w:rPr>
      </w:pPr>
      <w:r>
        <w:rPr>
          <w:rFonts w:ascii="Arial" w:hAnsi="Arial" w:cs="Arial"/>
          <w:b/>
          <w:bCs/>
          <w:color w:val="3366FF"/>
          <w:sz w:val="24"/>
          <w:szCs w:val="24"/>
        </w:rPr>
        <w:t>Совет депутатов Приморского сельского поселения</w:t>
      </w:r>
    </w:p>
    <w:p w:rsidR="00EC4A3A" w:rsidRDefault="00EC4A3A">
      <w:pPr>
        <w:jc w:val="center"/>
        <w:rPr>
          <w:rFonts w:ascii="Arial" w:hAnsi="Arial" w:cs="Arial"/>
          <w:b/>
          <w:bCs/>
          <w:color w:val="3366FF"/>
          <w:sz w:val="24"/>
          <w:szCs w:val="24"/>
        </w:rPr>
      </w:pPr>
      <w:r>
        <w:rPr>
          <w:rFonts w:ascii="Arial" w:hAnsi="Arial" w:cs="Arial"/>
          <w:b/>
          <w:bCs/>
          <w:color w:val="3366FF"/>
          <w:sz w:val="24"/>
          <w:szCs w:val="24"/>
        </w:rPr>
        <w:t>Агаповского муниципального района</w:t>
      </w:r>
    </w:p>
    <w:p w:rsidR="00EC4A3A" w:rsidRDefault="00EC4A3A">
      <w:pPr>
        <w:jc w:val="center"/>
        <w:rPr>
          <w:rFonts w:ascii="Arial" w:hAnsi="Arial" w:cs="Arial"/>
          <w:b/>
          <w:bCs/>
          <w:color w:val="3366FF"/>
          <w:sz w:val="28"/>
          <w:szCs w:val="28"/>
        </w:rPr>
      </w:pPr>
      <w:r>
        <w:rPr>
          <w:rFonts w:ascii="Arial" w:hAnsi="Arial" w:cs="Arial"/>
          <w:b/>
          <w:bCs/>
          <w:color w:val="3366FF"/>
          <w:sz w:val="28"/>
          <w:szCs w:val="28"/>
        </w:rPr>
        <w:t>РЕШЕНИЕ</w:t>
      </w:r>
    </w:p>
    <w:p w:rsidR="00EC4A3A" w:rsidRDefault="00EC4A3A">
      <w:pPr>
        <w:jc w:val="center"/>
        <w:rPr>
          <w:rFonts w:ascii="Arial" w:hAnsi="Arial" w:cs="Arial"/>
          <w:b/>
          <w:bCs/>
          <w:color w:val="3366FF"/>
          <w:sz w:val="24"/>
          <w:szCs w:val="24"/>
        </w:rPr>
      </w:pPr>
      <w:r>
        <w:rPr>
          <w:rFonts w:ascii="Arial" w:hAnsi="Arial" w:cs="Arial"/>
          <w:b/>
          <w:bCs/>
          <w:color w:val="3366FF"/>
          <w:sz w:val="24"/>
          <w:szCs w:val="24"/>
        </w:rPr>
        <w:t>от 30.05.2007 г. № 181</w:t>
      </w:r>
    </w:p>
    <w:p w:rsidR="00EC4A3A" w:rsidRDefault="00EC4A3A">
      <w:pPr>
        <w:jc w:val="center"/>
        <w:rPr>
          <w:rFonts w:ascii="Arial" w:hAnsi="Arial" w:cs="Arial"/>
          <w:b/>
          <w:bCs/>
          <w:color w:val="3366FF"/>
          <w:sz w:val="28"/>
          <w:szCs w:val="28"/>
        </w:rPr>
      </w:pPr>
      <w:r>
        <w:rPr>
          <w:rFonts w:ascii="Arial" w:hAnsi="Arial" w:cs="Arial"/>
          <w:b/>
          <w:bCs/>
          <w:color w:val="3366FF"/>
          <w:sz w:val="28"/>
          <w:szCs w:val="28"/>
        </w:rPr>
        <w:t>О гербе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г. № 131 – ФЗ «Об общих принципах организации местного самоуправления в Российской Федерации», Совет депутатов Приморского сельского поселения </w:t>
      </w:r>
    </w:p>
    <w:p w:rsidR="00EC4A3A" w:rsidRDefault="00EC4A3A">
      <w:pPr>
        <w:rPr>
          <w:rFonts w:ascii="Times New Roman" w:hAnsi="Times New Roman" w:cs="Times New Roman"/>
          <w:sz w:val="24"/>
          <w:szCs w:val="24"/>
        </w:rPr>
      </w:pPr>
      <w:r>
        <w:rPr>
          <w:rFonts w:ascii="Times New Roman" w:hAnsi="Times New Roman" w:cs="Times New Roman"/>
          <w:sz w:val="24"/>
          <w:szCs w:val="24"/>
        </w:rPr>
        <w:t>РЕШАЕТ:</w:t>
      </w:r>
    </w:p>
    <w:p w:rsidR="00EC4A3A" w:rsidRDefault="00EC4A3A">
      <w:pPr>
        <w:rPr>
          <w:rFonts w:ascii="Times New Roman" w:hAnsi="Times New Roman" w:cs="Times New Roman"/>
          <w:sz w:val="24"/>
          <w:szCs w:val="24"/>
        </w:rPr>
      </w:pPr>
      <w:r>
        <w:rPr>
          <w:rFonts w:ascii="Times New Roman" w:hAnsi="Times New Roman" w:cs="Times New Roman"/>
          <w:sz w:val="24"/>
          <w:szCs w:val="24"/>
        </w:rPr>
        <w:t>1.Установить герб Приморского сельского поселения в качестве официального символа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2.Утвердить Положение о гербе Приморского сельского поселения. (Прилагается)</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3.Направить Положение о гербе Приморского сельского поселения главе муниципального образования «Приморского сельского поселения» для подписания и обнародования. </w:t>
      </w:r>
    </w:p>
    <w:p w:rsidR="00EC4A3A" w:rsidRDefault="00EC4A3A">
      <w:pPr>
        <w:rPr>
          <w:rFonts w:ascii="Times New Roman" w:hAnsi="Times New Roman" w:cs="Times New Roman"/>
          <w:sz w:val="24"/>
          <w:szCs w:val="24"/>
        </w:rPr>
      </w:pPr>
      <w:r>
        <w:rPr>
          <w:rFonts w:ascii="Times New Roman" w:hAnsi="Times New Roman" w:cs="Times New Roman"/>
          <w:sz w:val="24"/>
          <w:szCs w:val="24"/>
        </w:rPr>
        <w:t>4.Предоставить в Геральдический совет при Президенте Российской Федерации необходимый для государственной регистрации пакет материалов по гербу Приморского сельского поселения в соответствии с Указом Президента Российской Федерации от 21.03.1996 г. № 403 «О Государственном геральдическом регистре Российской Федерации».</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5. Контроль за исполнением данного решения возложить на постоянную комиссию по законодательству и местному самоуправлению (председатель Жила Ю.И.). </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EC4A3A" w:rsidRDefault="00EC4A3A">
      <w:pPr>
        <w:rPr>
          <w:rFonts w:ascii="Times New Roman" w:hAnsi="Times New Roman" w:cs="Times New Roman"/>
          <w:sz w:val="24"/>
          <w:szCs w:val="24"/>
        </w:rPr>
      </w:pPr>
      <w:r>
        <w:rPr>
          <w:rFonts w:ascii="Times New Roman" w:hAnsi="Times New Roman" w:cs="Times New Roman"/>
          <w:sz w:val="24"/>
          <w:szCs w:val="24"/>
        </w:rPr>
        <w:t>Приморского сельского поселения                                                                         Т.Н.Денисова</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p>
    <w:p w:rsidR="00EC4A3A" w:rsidRDefault="00EC4A3A">
      <w:pPr>
        <w:jc w:val="center"/>
        <w:rPr>
          <w:rFonts w:ascii="Arial" w:hAnsi="Arial" w:cs="Arial"/>
          <w:b/>
          <w:bCs/>
          <w:color w:val="3366FF"/>
          <w:sz w:val="28"/>
          <w:szCs w:val="28"/>
        </w:rPr>
      </w:pPr>
      <w:r>
        <w:rPr>
          <w:rFonts w:ascii="Arial" w:hAnsi="Arial" w:cs="Arial"/>
          <w:b/>
          <w:bCs/>
          <w:color w:val="3366FF"/>
          <w:sz w:val="28"/>
          <w:szCs w:val="28"/>
        </w:rPr>
        <w:t>ПОЛОЖЕНИЕ</w:t>
      </w:r>
    </w:p>
    <w:p w:rsidR="00EC4A3A" w:rsidRDefault="00EC4A3A">
      <w:pPr>
        <w:jc w:val="center"/>
        <w:rPr>
          <w:rFonts w:ascii="Arial" w:hAnsi="Arial" w:cs="Arial"/>
          <w:b/>
          <w:bCs/>
          <w:color w:val="3366FF"/>
          <w:sz w:val="28"/>
          <w:szCs w:val="28"/>
        </w:rPr>
      </w:pPr>
      <w:r>
        <w:rPr>
          <w:rFonts w:ascii="Arial" w:hAnsi="Arial" w:cs="Arial"/>
          <w:b/>
          <w:bCs/>
          <w:color w:val="3366FF"/>
          <w:sz w:val="28"/>
          <w:szCs w:val="28"/>
        </w:rPr>
        <w:t>О ГЕРБЕ ПРИМОРСКОГО СЕЛЬСКОГО ПОСЕЛЕНИЯ</w:t>
      </w:r>
    </w:p>
    <w:p w:rsidR="00EC4A3A" w:rsidRDefault="00EC4A3A">
      <w:pPr>
        <w:jc w:val="center"/>
        <w:rPr>
          <w:rFonts w:ascii="Arial" w:hAnsi="Arial" w:cs="Arial"/>
          <w:b/>
          <w:bCs/>
          <w:color w:val="3366FF"/>
          <w:sz w:val="28"/>
          <w:szCs w:val="28"/>
        </w:rPr>
      </w:pPr>
      <w:r>
        <w:rPr>
          <w:rFonts w:ascii="Arial" w:hAnsi="Arial" w:cs="Arial"/>
          <w:b/>
          <w:bCs/>
          <w:color w:val="3366FF"/>
          <w:sz w:val="28"/>
          <w:szCs w:val="28"/>
        </w:rPr>
        <w:t>АГАПОВСКОГО МУНИЦИПАЛЬНОГО РАЙОНА</w:t>
      </w:r>
    </w:p>
    <w:p w:rsidR="00EC4A3A" w:rsidRDefault="00EC4A3A">
      <w:pPr>
        <w:jc w:val="center"/>
        <w:rPr>
          <w:rFonts w:ascii="Arial" w:hAnsi="Arial" w:cs="Arial"/>
          <w:b/>
          <w:bCs/>
          <w:color w:val="3366FF"/>
          <w:sz w:val="28"/>
          <w:szCs w:val="28"/>
        </w:rPr>
      </w:pPr>
      <w:r>
        <w:rPr>
          <w:rFonts w:ascii="Arial" w:hAnsi="Arial" w:cs="Arial"/>
          <w:b/>
          <w:bCs/>
          <w:color w:val="3366FF"/>
          <w:sz w:val="28"/>
          <w:szCs w:val="28"/>
        </w:rPr>
        <w:t>ЧЕЛЯБИНСКОЙ ОБЛАСТИ</w:t>
      </w:r>
    </w:p>
    <w:p w:rsidR="00EC4A3A" w:rsidRDefault="00EC4A3A">
      <w:pPr>
        <w:rPr>
          <w:rFonts w:ascii="Times New Roman" w:hAnsi="Times New Roman" w:cs="Times New Roman"/>
          <w:sz w:val="24"/>
          <w:szCs w:val="24"/>
        </w:rPr>
      </w:pPr>
    </w:p>
    <w:p w:rsidR="00EC4A3A" w:rsidRDefault="00EC4A3A">
      <w:pPr>
        <w:pStyle w:val="BodyText"/>
      </w:pPr>
      <w:r>
        <w:t>Настоящим положением устанавливается герб Приморского сельского поселения Агаповского муниципального района Челябинской области, его описание и порядок использования.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1.Общие положения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1.1. Герб Приморского сельского поселения Агаповского муниципального района Челябинской области (далее – герб Приморского сельского поселения) является официальным символом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1.2. Герб Приморского сельского поселения составлен по правилам и соответствующим традициям геральдики, и отражает исторические, культурные, социально-экономические и иные местные традиции.</w:t>
      </w:r>
    </w:p>
    <w:p w:rsidR="00EC4A3A" w:rsidRDefault="00EC4A3A">
      <w:pPr>
        <w:rPr>
          <w:rFonts w:ascii="Times New Roman" w:hAnsi="Times New Roman" w:cs="Times New Roman"/>
          <w:sz w:val="24"/>
          <w:szCs w:val="24"/>
        </w:rPr>
      </w:pPr>
      <w:r>
        <w:rPr>
          <w:rFonts w:ascii="Times New Roman" w:hAnsi="Times New Roman" w:cs="Times New Roman"/>
          <w:sz w:val="24"/>
          <w:szCs w:val="24"/>
        </w:rPr>
        <w:t>1.3. Положение о гербе Приморского сельского поселения хранится в архиве Приморского сельского поселения и доступно для ознакомления всем заинтересованным лицам.</w:t>
      </w:r>
    </w:p>
    <w:p w:rsidR="00EC4A3A" w:rsidRDefault="00EC4A3A">
      <w:pPr>
        <w:rPr>
          <w:rFonts w:ascii="Times New Roman" w:hAnsi="Times New Roman" w:cs="Times New Roman"/>
          <w:sz w:val="24"/>
          <w:szCs w:val="24"/>
        </w:rPr>
      </w:pPr>
      <w:r>
        <w:rPr>
          <w:rFonts w:ascii="Times New Roman" w:hAnsi="Times New Roman" w:cs="Times New Roman"/>
          <w:sz w:val="24"/>
          <w:szCs w:val="24"/>
        </w:rPr>
        <w:t>1.4.Герб Приморского сельского поселения подлежит государственной регистрации в порядке, установленном федеральным законодательством.</w:t>
      </w:r>
    </w:p>
    <w:p w:rsidR="00EC4A3A" w:rsidRDefault="00EC4A3A">
      <w:pPr>
        <w:rPr>
          <w:rFonts w:ascii="Times New Roman" w:hAnsi="Times New Roman" w:cs="Times New Roman"/>
          <w:sz w:val="24"/>
          <w:szCs w:val="24"/>
        </w:rPr>
      </w:pPr>
      <w:r>
        <w:rPr>
          <w:rFonts w:ascii="Times New Roman" w:hAnsi="Times New Roman" w:cs="Times New Roman"/>
          <w:sz w:val="24"/>
          <w:szCs w:val="24"/>
        </w:rPr>
        <w:t>2. Геральдическое описание и обоснование символики герба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2.1. Геральдическое описание герба Приморского сельского поселения гласит: «В червленом поле опрокинутое вогнутое лазоревое острие, уходящее концом за нижнюю границу щита; поверх всего три выходящие снизу золотых пшеничных колоса, положенные веером таким образом, что средний обременяет острие в столб, а крайние лежат поверх границы поля и острия».</w:t>
      </w:r>
    </w:p>
    <w:p w:rsidR="00EC4A3A" w:rsidRDefault="00EC4A3A">
      <w:pPr>
        <w:rPr>
          <w:rFonts w:ascii="Times New Roman" w:hAnsi="Times New Roman" w:cs="Times New Roman"/>
          <w:sz w:val="24"/>
          <w:szCs w:val="24"/>
        </w:rPr>
      </w:pPr>
      <w:r>
        <w:rPr>
          <w:rFonts w:ascii="Times New Roman" w:hAnsi="Times New Roman" w:cs="Times New Roman"/>
          <w:sz w:val="24"/>
          <w:szCs w:val="24"/>
        </w:rPr>
        <w:t>2.2.Обоснование символики герба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Герб Приморского сельского поселения отражает географические, исторические и экономические особенности. Символика всех фигур многозначна: Синее остриё показывает, что все поселки и село расположены на берегах рек: Приморский–на левом берегу реки Урал, Верхнекизильское-на правом берегу реки Урал, в верхнем течении реки малый Кизил – отсюда и наименование села, Ржавка- на левом берегу реки Ржавчик. Кроме этого недалеко от поселения находится Верхнеуральское водохранилище, называемое в народе «морем».</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Синий (лазурь) – символ истины, чести и добродетели, водных просторов</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Красное поле показывает, что поселение, несмотря на свою «молодость» имеет глубокую историю, основными вехами которой являются крестьянская война под предводительством Пугачева, образование Верхнекизильского станичного совета крестьянских и казачьих депутатов, на территории, расположение в советское время колхозов «Красный Урал», «Красный маяк» и другие.</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Красный цвет символизирует мужество, самоотверженность, красоту, справедливую борьбу и жизнь.     </w:t>
      </w:r>
    </w:p>
    <w:p w:rsidR="00EC4A3A" w:rsidRDefault="00EC4A3A">
      <w:pPr>
        <w:rPr>
          <w:rFonts w:ascii="Times New Roman" w:hAnsi="Times New Roman" w:cs="Times New Roman"/>
          <w:sz w:val="24"/>
          <w:szCs w:val="24"/>
        </w:rPr>
      </w:pPr>
      <w:r>
        <w:rPr>
          <w:rFonts w:ascii="Times New Roman" w:hAnsi="Times New Roman" w:cs="Times New Roman"/>
          <w:sz w:val="24"/>
          <w:szCs w:val="24"/>
        </w:rPr>
        <w:t>Три колоса аллегорически показывают три села – Приморское, Ржавка, Верхнекизильское, входящие в состав поселения. Расположенные в нижней части герба, колосья аллегорически показывают расположение Приморского сельского поселения на юге Челябинской области. Колосья – символ плодородия, роста, урожая, аллегорически показывают сельскохозяйственную направленность экономики поселения; поселок Приморский основан при усадьбе молочно- овощного совхоза, поселок Ржавка образован как подсобное хозяйство Магнитогорского металлургического комбината.</w:t>
      </w:r>
    </w:p>
    <w:p w:rsidR="00EC4A3A" w:rsidRDefault="00EC4A3A">
      <w:pPr>
        <w:rPr>
          <w:rFonts w:ascii="Times New Roman" w:hAnsi="Times New Roman" w:cs="Times New Roman"/>
          <w:sz w:val="24"/>
          <w:szCs w:val="24"/>
        </w:rPr>
      </w:pPr>
      <w:r>
        <w:rPr>
          <w:rFonts w:ascii="Times New Roman" w:hAnsi="Times New Roman" w:cs="Times New Roman"/>
          <w:sz w:val="24"/>
          <w:szCs w:val="24"/>
        </w:rPr>
        <w:t>Золото – символ богатства, урожая, стабильности, уважения и интеллекта,. Синий (лазурь)- символ истины, чести добродетели,  водных просторов.</w:t>
      </w:r>
    </w:p>
    <w:p w:rsidR="00EC4A3A" w:rsidRDefault="00EC4A3A">
      <w:pPr>
        <w:rPr>
          <w:rFonts w:ascii="Times New Roman" w:hAnsi="Times New Roman" w:cs="Times New Roman"/>
          <w:sz w:val="24"/>
          <w:szCs w:val="24"/>
        </w:rPr>
      </w:pPr>
      <w:r>
        <w:rPr>
          <w:rFonts w:ascii="Times New Roman" w:hAnsi="Times New Roman" w:cs="Times New Roman"/>
          <w:sz w:val="24"/>
          <w:szCs w:val="24"/>
        </w:rPr>
        <w:t>2.3  Автор герба: Галина Туник (Москва).</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2.4.Герб Приморского сельского поселения может воспроизводиться и размещаться в многоцветном и одноцветном равнодопустимых вариантах. Герб Приморского сельского поселения в одноцветном варианте может воспроизводиться шафировкой (условной штриховкой для обозначения цветов) </w:t>
      </w:r>
    </w:p>
    <w:p w:rsidR="00EC4A3A" w:rsidRDefault="00EC4A3A">
      <w:pPr>
        <w:rPr>
          <w:rFonts w:ascii="Times New Roman" w:hAnsi="Times New Roman" w:cs="Times New Roman"/>
          <w:sz w:val="24"/>
          <w:szCs w:val="24"/>
        </w:rPr>
      </w:pPr>
      <w:r>
        <w:rPr>
          <w:rFonts w:ascii="Times New Roman" w:hAnsi="Times New Roman" w:cs="Times New Roman"/>
          <w:sz w:val="24"/>
          <w:szCs w:val="24"/>
        </w:rPr>
        <w:t>2.5.Рисунок герба Приморского сельского поселения в многоцветном и одноцветном вариантах приводятся в приложениях 1 и 2 к настоящему Положению, являющихся неотъемлемыми частями настоящего Положения.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 Порядок воспроизведения и размещения герба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3.1.Порядок размещения Государственного герба Российской Федерации, герба Челябинской области, герба Приморского сельского поселения, иных гербов производится в соответствии с федеральным законодательством, законодательством Челябинской области, регулирующим правоотношения в сфере геральдического обеспечения.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3.2. При одновременном размещении герба Приморского сельского поселения и герба Челябинской области, герб Приморского поселения располагается правее герба Челябинской области.</w:t>
      </w:r>
    </w:p>
    <w:p w:rsidR="00EC4A3A" w:rsidRDefault="00EC4A3A">
      <w:pPr>
        <w:rPr>
          <w:rFonts w:ascii="Times New Roman" w:hAnsi="Times New Roman" w:cs="Times New Roman"/>
          <w:sz w:val="24"/>
          <w:szCs w:val="24"/>
        </w:rPr>
      </w:pPr>
      <w:r>
        <w:rPr>
          <w:rFonts w:ascii="Times New Roman" w:hAnsi="Times New Roman" w:cs="Times New Roman"/>
          <w:sz w:val="24"/>
          <w:szCs w:val="24"/>
        </w:rPr>
        <w:t>3.3. При одновременном размещении Государственного герба Российской Федерации, герба Челябинской области и герба Приморского сельского поселения, Государственный герб Российской Федерации располагается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3.4. При одновременном размещении чётного числа гербов (но более двух), Государственный герб Российской Федерации располагается левее центра, справа от Государственного герба Российской Федерации располагается герб Челябинской области, слева от Государственного герба Российской Федерации располагается герб Приморского сельского поселения; справа от герба Челябинской области и слева от герба Приморского сельского поселения равномерно размещаются гербы иных субъектов Российской Федерации, гербы иных муниципальных образований, эмблемы, геральдические знаки общественных объединений, предприятий, учреждений или организаций.</w:t>
      </w:r>
    </w:p>
    <w:p w:rsidR="00EC4A3A" w:rsidRDefault="00EC4A3A">
      <w:pPr>
        <w:rPr>
          <w:rFonts w:ascii="Times New Roman" w:hAnsi="Times New Roman" w:cs="Times New Roman"/>
          <w:sz w:val="24"/>
          <w:szCs w:val="24"/>
        </w:rPr>
      </w:pPr>
      <w:r>
        <w:rPr>
          <w:rFonts w:ascii="Times New Roman" w:hAnsi="Times New Roman" w:cs="Times New Roman"/>
          <w:sz w:val="24"/>
          <w:szCs w:val="24"/>
        </w:rPr>
        <w:t>3.5.При одновременном размещении нечётного числа гербов ( но более трех), Государственный герб Российской Федерации размещается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Приморского сельского поселения; слева от герба Челябинской области и справа от герба Приморского сельского поселения равномерно размещаются гербы иных субъектов Российской Федерации, муниципальных образований, эмблемы, геральдические знаки общественных объединений, предприятий, учреждений или организаций</w:t>
      </w:r>
    </w:p>
    <w:p w:rsidR="00EC4A3A" w:rsidRDefault="00EC4A3A">
      <w:pPr>
        <w:rPr>
          <w:rFonts w:ascii="Times New Roman" w:hAnsi="Times New Roman" w:cs="Times New Roman"/>
          <w:sz w:val="24"/>
          <w:szCs w:val="24"/>
        </w:rPr>
      </w:pPr>
      <w:r>
        <w:rPr>
          <w:rFonts w:ascii="Times New Roman" w:hAnsi="Times New Roman" w:cs="Times New Roman"/>
          <w:sz w:val="24"/>
          <w:szCs w:val="24"/>
        </w:rPr>
        <w:t>3.6. Размер герба Приморского сельского поселения не может превышать размеров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EC4A3A" w:rsidRDefault="00EC4A3A">
      <w:pPr>
        <w:rPr>
          <w:rFonts w:ascii="Times New Roman" w:hAnsi="Times New Roman" w:cs="Times New Roman"/>
          <w:sz w:val="24"/>
          <w:szCs w:val="24"/>
        </w:rPr>
      </w:pPr>
      <w:r>
        <w:rPr>
          <w:rFonts w:ascii="Times New Roman" w:hAnsi="Times New Roman" w:cs="Times New Roman"/>
          <w:sz w:val="24"/>
          <w:szCs w:val="24"/>
        </w:rPr>
        <w:t>3.7. Высота размещения герба Приморского сельского поселения не может превышать высоту размещения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EC4A3A" w:rsidRDefault="00EC4A3A">
      <w:pPr>
        <w:rPr>
          <w:rFonts w:ascii="Times New Roman" w:hAnsi="Times New Roman" w:cs="Times New Roman"/>
          <w:sz w:val="24"/>
          <w:szCs w:val="24"/>
        </w:rPr>
      </w:pPr>
      <w:r>
        <w:rPr>
          <w:rFonts w:ascii="Times New Roman" w:hAnsi="Times New Roman" w:cs="Times New Roman"/>
          <w:sz w:val="24"/>
          <w:szCs w:val="24"/>
        </w:rPr>
        <w:t>3.8. Государственный герб Российской Федерации, герб Челябинской области, герб Приморского сельского поселения должны быть выполнены в единой технике изготовления.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3.9. Порядок изготовления, хранения и уничтожения бланков, печатей и иных носителей изображения герба Приморского сельского поселения устанавливается органами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3.10. Расположения гербов, эмблем, иных геральдических знаков в настоящей статье указаны «от зрителя»</w:t>
      </w:r>
    </w:p>
    <w:p w:rsidR="00EC4A3A" w:rsidRDefault="00EC4A3A">
      <w:pPr>
        <w:rPr>
          <w:rFonts w:ascii="Times New Roman" w:hAnsi="Times New Roman" w:cs="Times New Roman"/>
          <w:sz w:val="24"/>
          <w:szCs w:val="24"/>
        </w:rPr>
      </w:pPr>
      <w:r>
        <w:rPr>
          <w:rFonts w:ascii="Times New Roman" w:hAnsi="Times New Roman" w:cs="Times New Roman"/>
          <w:sz w:val="24"/>
          <w:szCs w:val="24"/>
        </w:rPr>
        <w:t>4. Порядок  использования герба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4.1. Герб Приморского сельского поселения  в многоцветном варианте размещается:</w:t>
      </w:r>
    </w:p>
    <w:p w:rsidR="00EC4A3A" w:rsidRDefault="00EC4A3A">
      <w:pPr>
        <w:rPr>
          <w:rFonts w:ascii="Times New Roman" w:hAnsi="Times New Roman" w:cs="Times New Roman"/>
          <w:sz w:val="24"/>
          <w:szCs w:val="24"/>
        </w:rPr>
      </w:pPr>
      <w:r>
        <w:rPr>
          <w:rFonts w:ascii="Times New Roman" w:hAnsi="Times New Roman" w:cs="Times New Roman"/>
          <w:sz w:val="24"/>
          <w:szCs w:val="24"/>
        </w:rPr>
        <w:t>1) на вывесках, фасадах зданий органов местного самоуправления; муниципальных унитарных предприятий, учреждений и организаций, находящихся в муниципальной собственности; муниципальных предприятий и учреждений, необходимых для осуществления полномочий по решению вопросов местного значения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2) в залах заседаний органов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 в кабинетах главы Приморского сельского поселения, выборных должностных лиц местного самоуправления Приморского сельского поселения; главы администрации Приморского сельского поселения; заместителей и руководителей структурных подразделений администрации Приморского сельского поселения; первых заместителей, заместителей главы администрации Приморского сельского поселения; руководителей отраслевых, структурных подразделений администрации Приморского сельского поселения; руководителей, их заместителей предприятий, учреждений и организаций, находящихся в муниципальной собственности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 на пассажирском транспорте и другом имуществе, предназначенном для транспортного обслуживания населения на территории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5) в заставках местных  телевизионных программ;</w:t>
      </w:r>
    </w:p>
    <w:p w:rsidR="00EC4A3A" w:rsidRDefault="00EC4A3A">
      <w:pPr>
        <w:rPr>
          <w:rFonts w:ascii="Times New Roman" w:hAnsi="Times New Roman" w:cs="Times New Roman"/>
          <w:sz w:val="24"/>
          <w:szCs w:val="24"/>
        </w:rPr>
      </w:pPr>
      <w:r>
        <w:rPr>
          <w:rFonts w:ascii="Times New Roman" w:hAnsi="Times New Roman" w:cs="Times New Roman"/>
          <w:sz w:val="24"/>
          <w:szCs w:val="24"/>
        </w:rPr>
        <w:t>6) на официальных сайтах органов местного самоуправления Приморского сельского поселения в сети Интернет;</w:t>
      </w:r>
    </w:p>
    <w:p w:rsidR="00EC4A3A" w:rsidRDefault="00EC4A3A">
      <w:pPr>
        <w:rPr>
          <w:rFonts w:ascii="Times New Roman" w:hAnsi="Times New Roman" w:cs="Times New Roman"/>
          <w:sz w:val="24"/>
          <w:szCs w:val="24"/>
        </w:rPr>
      </w:pPr>
      <w:r>
        <w:rPr>
          <w:rFonts w:ascii="Times New Roman" w:hAnsi="Times New Roman" w:cs="Times New Roman"/>
          <w:sz w:val="24"/>
          <w:szCs w:val="24"/>
        </w:rPr>
        <w:t>7) на стелах, указателях, знаках, обозначающих границу Приморского сельского поселения при въезде на территорию Приморского сельского поселения и выезде из неё.</w:t>
      </w:r>
    </w:p>
    <w:p w:rsidR="00EC4A3A" w:rsidRDefault="00EC4A3A">
      <w:pPr>
        <w:rPr>
          <w:rFonts w:ascii="Times New Roman" w:hAnsi="Times New Roman" w:cs="Times New Roman"/>
          <w:sz w:val="24"/>
          <w:szCs w:val="24"/>
        </w:rPr>
      </w:pPr>
      <w:r>
        <w:rPr>
          <w:rFonts w:ascii="Times New Roman" w:hAnsi="Times New Roman" w:cs="Times New Roman"/>
          <w:sz w:val="24"/>
          <w:szCs w:val="24"/>
        </w:rPr>
        <w:t>4.2.Герб Приморского сельского поселения в многоцветном  варианте воспроизводится на бланках:</w:t>
      </w:r>
    </w:p>
    <w:p w:rsidR="00EC4A3A" w:rsidRDefault="00EC4A3A">
      <w:pPr>
        <w:rPr>
          <w:rFonts w:ascii="Times New Roman" w:hAnsi="Times New Roman" w:cs="Times New Roman"/>
          <w:sz w:val="24"/>
          <w:szCs w:val="24"/>
        </w:rPr>
      </w:pPr>
      <w:r>
        <w:rPr>
          <w:rFonts w:ascii="Times New Roman" w:hAnsi="Times New Roman" w:cs="Times New Roman"/>
          <w:sz w:val="24"/>
          <w:szCs w:val="24"/>
        </w:rPr>
        <w:t>1) Устава муниципального района;</w:t>
      </w:r>
    </w:p>
    <w:p w:rsidR="00EC4A3A" w:rsidRDefault="00EC4A3A">
      <w:pPr>
        <w:rPr>
          <w:rFonts w:ascii="Times New Roman" w:hAnsi="Times New Roman" w:cs="Times New Roman"/>
          <w:sz w:val="24"/>
          <w:szCs w:val="24"/>
        </w:rPr>
      </w:pPr>
      <w:r>
        <w:rPr>
          <w:rFonts w:ascii="Times New Roman" w:hAnsi="Times New Roman" w:cs="Times New Roman"/>
          <w:sz w:val="24"/>
          <w:szCs w:val="24"/>
        </w:rPr>
        <w:t>2) решений, принятых на местном референдуме, сходе, конференции гражда</w:t>
      </w:r>
    </w:p>
    <w:p w:rsidR="00EC4A3A" w:rsidRDefault="00EC4A3A">
      <w:pPr>
        <w:rPr>
          <w:rFonts w:ascii="Times New Roman" w:hAnsi="Times New Roman" w:cs="Times New Roman"/>
          <w:sz w:val="24"/>
          <w:szCs w:val="24"/>
        </w:rPr>
      </w:pPr>
      <w:r>
        <w:rPr>
          <w:rFonts w:ascii="Times New Roman" w:hAnsi="Times New Roman" w:cs="Times New Roman"/>
          <w:sz w:val="24"/>
          <w:szCs w:val="24"/>
        </w:rPr>
        <w:t>3) решений Совета депутатов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 постановлений главы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5) постановлений главы администрации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6) постановлений Избирательной комиссии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 решений контрольно-счетной комиссии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8) администрации Приморского сельского поселении</w:t>
      </w:r>
    </w:p>
    <w:p w:rsidR="00EC4A3A" w:rsidRDefault="00EC4A3A">
      <w:pPr>
        <w:rPr>
          <w:rFonts w:ascii="Times New Roman" w:hAnsi="Times New Roman" w:cs="Times New Roman"/>
          <w:sz w:val="24"/>
          <w:szCs w:val="24"/>
        </w:rPr>
      </w:pPr>
      <w:r>
        <w:rPr>
          <w:rFonts w:ascii="Times New Roman" w:hAnsi="Times New Roman" w:cs="Times New Roman"/>
          <w:sz w:val="24"/>
          <w:szCs w:val="24"/>
        </w:rPr>
        <w:t>9) Совета депутатов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10) депутатов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11) удостоверений, визитных карточек лиц, осуществляющих службу на  должностях в органах местного самоуправления, муниципальных служащих, депутатов Совета депутатов Приморского сельского поселения;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EC4A3A" w:rsidRDefault="00EC4A3A">
      <w:pPr>
        <w:rPr>
          <w:rFonts w:ascii="Times New Roman" w:hAnsi="Times New Roman" w:cs="Times New Roman"/>
          <w:sz w:val="24"/>
          <w:szCs w:val="24"/>
        </w:rPr>
      </w:pPr>
      <w:r>
        <w:rPr>
          <w:rFonts w:ascii="Times New Roman" w:hAnsi="Times New Roman" w:cs="Times New Roman"/>
          <w:sz w:val="24"/>
          <w:szCs w:val="24"/>
        </w:rPr>
        <w:t>12) на знаках отличия (наградах), знаках различия, почетных званиях, установленных муниципальными правовыми актами и удостоверениях к ним;</w:t>
      </w:r>
    </w:p>
    <w:p w:rsidR="00EC4A3A" w:rsidRDefault="00EC4A3A">
      <w:pPr>
        <w:rPr>
          <w:rFonts w:ascii="Times New Roman" w:hAnsi="Times New Roman" w:cs="Times New Roman"/>
          <w:sz w:val="24"/>
          <w:szCs w:val="24"/>
        </w:rPr>
      </w:pPr>
      <w:r>
        <w:rPr>
          <w:rFonts w:ascii="Times New Roman" w:hAnsi="Times New Roman" w:cs="Times New Roman"/>
          <w:sz w:val="24"/>
          <w:szCs w:val="24"/>
        </w:rPr>
        <w:t>13) на форме спортивных команд и отдельных спортсменов, защищающих спортивную честь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4.3. Многоцветное воспроизведение герба Приморского сельского поселения используется при проведении:</w:t>
      </w:r>
    </w:p>
    <w:p w:rsidR="00EC4A3A" w:rsidRDefault="00EC4A3A">
      <w:pPr>
        <w:rPr>
          <w:rFonts w:ascii="Times New Roman" w:hAnsi="Times New Roman" w:cs="Times New Roman"/>
          <w:sz w:val="24"/>
          <w:szCs w:val="24"/>
        </w:rPr>
      </w:pPr>
      <w:r>
        <w:rPr>
          <w:rFonts w:ascii="Times New Roman" w:hAnsi="Times New Roman" w:cs="Times New Roman"/>
          <w:sz w:val="24"/>
          <w:szCs w:val="24"/>
        </w:rPr>
        <w:t>1) протокольных мероприятий;</w:t>
      </w:r>
    </w:p>
    <w:p w:rsidR="00EC4A3A" w:rsidRDefault="00EC4A3A">
      <w:pPr>
        <w:rPr>
          <w:rFonts w:ascii="Times New Roman" w:hAnsi="Times New Roman" w:cs="Times New Roman"/>
          <w:sz w:val="24"/>
          <w:szCs w:val="24"/>
        </w:rPr>
      </w:pPr>
      <w:r>
        <w:rPr>
          <w:rFonts w:ascii="Times New Roman" w:hAnsi="Times New Roman" w:cs="Times New Roman"/>
          <w:sz w:val="24"/>
          <w:szCs w:val="24"/>
        </w:rPr>
        <w:t>2) торжественных мероприятий, церемоний с участием должностных лиц органов государственной власти Челябинской области и государственных органов Челябинской области, главы Приморского сельского поселения, официальных представителей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 церемоний вручения знаков отличия (наград), почетных званий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 мероприятий уровня органов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5) иных официальных мероприятий, церемоний по случаю торжеств, связанных со знаменательными датами в истории Приморского сельского поселения, предприятий, учреждений и организаций, находящихся в муниципальной собственности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4.4. Изображение герба Приморского сельского поселения (в многоцветном или одноцветном вариантах) воспроизводится на официальных периодических печатных изданиях, учредителями которых являются органы местного самоуправления Приморского сельского поселения, предприятия, учреждения и организации, находящиеся в муниципальной собственности Приморского сельского поселения, муниципальные унитарные предприятия Приморского сельского поселения; на билетах местных лотерей.</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4.5. Герб Приморского сельского поселения (в многоцветном или одноцветном вариантах) может быть использован в качестве геральдической основы для разработки знаков отличия (наград), знаков различия, почетных званий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4.6. Герб приморского сельского поселения в одноцветном  варианте воспроизводится на бланках:</w:t>
      </w:r>
    </w:p>
    <w:p w:rsidR="00EC4A3A" w:rsidRDefault="00EC4A3A">
      <w:pPr>
        <w:rPr>
          <w:rFonts w:ascii="Times New Roman" w:hAnsi="Times New Roman" w:cs="Times New Roman"/>
          <w:sz w:val="24"/>
          <w:szCs w:val="24"/>
        </w:rPr>
      </w:pPr>
      <w:r>
        <w:rPr>
          <w:rFonts w:ascii="Times New Roman" w:hAnsi="Times New Roman" w:cs="Times New Roman"/>
          <w:sz w:val="24"/>
          <w:szCs w:val="24"/>
        </w:rPr>
        <w:t>1) администрации Приморского сельского поселения и её структурных подразделений</w:t>
      </w:r>
    </w:p>
    <w:p w:rsidR="00EC4A3A" w:rsidRDefault="00EC4A3A">
      <w:pPr>
        <w:rPr>
          <w:rFonts w:ascii="Times New Roman" w:hAnsi="Times New Roman" w:cs="Times New Roman"/>
          <w:sz w:val="24"/>
          <w:szCs w:val="24"/>
        </w:rPr>
      </w:pPr>
      <w:r>
        <w:rPr>
          <w:rFonts w:ascii="Times New Roman" w:hAnsi="Times New Roman" w:cs="Times New Roman"/>
          <w:sz w:val="24"/>
          <w:szCs w:val="24"/>
        </w:rPr>
        <w:t>2) контрольно-счетной комиссии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3) распоряжений главы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 распоряжений главы администрации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5) решений Совета депутатов Приморского сельского поселения по вопросам организации деятельности Совета депутатов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6) распоряжений председателя Совета депутатов Приморского сельского поселения по вопросам организации деятельности Совета депутатов;</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r>
        <w:rPr>
          <w:rFonts w:ascii="Times New Roman" w:hAnsi="Times New Roman" w:cs="Times New Roman"/>
          <w:sz w:val="24"/>
          <w:szCs w:val="24"/>
        </w:rPr>
        <w:t>7) иных нормативных актов Совета депутатов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8) распоряжений, приказов других должностных лиц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9) Избирательной комиссии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10) распоряжений Избирательной комиссии Приморского сельского поселения; </w:t>
      </w:r>
    </w:p>
    <w:p w:rsidR="00EC4A3A" w:rsidRDefault="00EC4A3A">
      <w:pPr>
        <w:rPr>
          <w:rFonts w:ascii="Times New Roman" w:hAnsi="Times New Roman" w:cs="Times New Roman"/>
          <w:sz w:val="24"/>
          <w:szCs w:val="24"/>
        </w:rPr>
      </w:pPr>
      <w:r>
        <w:rPr>
          <w:rFonts w:ascii="Times New Roman" w:hAnsi="Times New Roman" w:cs="Times New Roman"/>
          <w:sz w:val="24"/>
          <w:szCs w:val="24"/>
        </w:rPr>
        <w:t>11) Контрольно-счетной комиссии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12) руководителей предприятий учреждений и организаций, находящихся в муниципальной собственности;</w:t>
      </w:r>
    </w:p>
    <w:p w:rsidR="00EC4A3A" w:rsidRDefault="00EC4A3A">
      <w:pPr>
        <w:rPr>
          <w:rFonts w:ascii="Times New Roman" w:hAnsi="Times New Roman" w:cs="Times New Roman"/>
          <w:sz w:val="24"/>
          <w:szCs w:val="24"/>
        </w:rPr>
      </w:pPr>
      <w:r>
        <w:rPr>
          <w:rFonts w:ascii="Times New Roman" w:hAnsi="Times New Roman" w:cs="Times New Roman"/>
          <w:sz w:val="24"/>
          <w:szCs w:val="24"/>
        </w:rPr>
        <w:t>13) иных муниципальных правовых актах</w:t>
      </w:r>
    </w:p>
    <w:p w:rsidR="00EC4A3A" w:rsidRDefault="00EC4A3A">
      <w:pPr>
        <w:rPr>
          <w:rFonts w:ascii="Times New Roman" w:hAnsi="Times New Roman" w:cs="Times New Roman"/>
          <w:sz w:val="24"/>
          <w:szCs w:val="24"/>
        </w:rPr>
      </w:pPr>
      <w:r>
        <w:rPr>
          <w:rFonts w:ascii="Times New Roman" w:hAnsi="Times New Roman" w:cs="Times New Roman"/>
          <w:sz w:val="24"/>
          <w:szCs w:val="24"/>
        </w:rPr>
        <w:t>4.7.Изображение герба Приморского сельского поселения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EC4A3A" w:rsidRDefault="00EC4A3A">
      <w:pPr>
        <w:rPr>
          <w:rFonts w:ascii="Times New Roman" w:hAnsi="Times New Roman" w:cs="Times New Roman"/>
          <w:sz w:val="24"/>
          <w:szCs w:val="24"/>
        </w:rPr>
      </w:pPr>
      <w:r>
        <w:rPr>
          <w:rFonts w:ascii="Times New Roman" w:hAnsi="Times New Roman" w:cs="Times New Roman"/>
          <w:sz w:val="24"/>
          <w:szCs w:val="24"/>
        </w:rPr>
        <w:t>4.8.Использование герба Приморского сельского поселения или его воспроизведение в случаях, не предусмотренных пунктами 4.1. - 4.7. настоящего Положения, является неофициальным использованием герба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4.9.Использование герба Приморского сельского поселения или его воспроизведение в случаях, не предусмотренных статьями 4.1. – 4.7. настоящего Положения, осуществляется по согласованию с органами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4.10. Не допускается воспроизведение герба Приморского сельского поселения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законом.</w:t>
      </w:r>
    </w:p>
    <w:p w:rsidR="00EC4A3A" w:rsidRDefault="00EC4A3A">
      <w:pPr>
        <w:rPr>
          <w:rFonts w:ascii="Times New Roman" w:hAnsi="Times New Roman" w:cs="Times New Roman"/>
          <w:sz w:val="24"/>
          <w:szCs w:val="24"/>
        </w:rPr>
      </w:pPr>
      <w:r>
        <w:rPr>
          <w:rFonts w:ascii="Times New Roman" w:hAnsi="Times New Roman" w:cs="Times New Roman"/>
          <w:sz w:val="24"/>
          <w:szCs w:val="24"/>
        </w:rPr>
        <w:t>4.11. Иные случаи использования герба Приморского  сельского поселения устанавливаются муниципальными правовыми актами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5. Порядок использования герба Приморского сельского поселения юридическими лицами и индивидуальными предпринимателями</w:t>
      </w:r>
    </w:p>
    <w:p w:rsidR="00EC4A3A" w:rsidRDefault="00EC4A3A">
      <w:pPr>
        <w:rPr>
          <w:rFonts w:ascii="Times New Roman" w:hAnsi="Times New Roman" w:cs="Times New Roman"/>
          <w:sz w:val="24"/>
          <w:szCs w:val="24"/>
        </w:rPr>
      </w:pPr>
      <w:r>
        <w:rPr>
          <w:rFonts w:ascii="Times New Roman" w:hAnsi="Times New Roman" w:cs="Times New Roman"/>
          <w:sz w:val="24"/>
          <w:szCs w:val="24"/>
        </w:rPr>
        <w:t>Герб Приморского сельского поселения, по согласованию с органами местного самоуправления, может использоваться юридическими лицами и индивидуальными предпринимателями в следующих случаях:</w:t>
      </w:r>
    </w:p>
    <w:p w:rsidR="00EC4A3A" w:rsidRDefault="00EC4A3A">
      <w:pPr>
        <w:rPr>
          <w:rFonts w:ascii="Times New Roman" w:hAnsi="Times New Roman" w:cs="Times New Roman"/>
          <w:sz w:val="24"/>
          <w:szCs w:val="24"/>
        </w:rPr>
      </w:pPr>
      <w:r>
        <w:rPr>
          <w:rFonts w:ascii="Times New Roman" w:hAnsi="Times New Roman" w:cs="Times New Roman"/>
          <w:sz w:val="24"/>
          <w:szCs w:val="24"/>
        </w:rPr>
        <w:t>1) на продукции, выпускаемой юридическими лицами и индивидуальными предпринимателями;</w:t>
      </w:r>
    </w:p>
    <w:p w:rsidR="00EC4A3A" w:rsidRDefault="00EC4A3A">
      <w:pPr>
        <w:rPr>
          <w:rFonts w:ascii="Times New Roman" w:hAnsi="Times New Roman" w:cs="Times New Roman"/>
          <w:sz w:val="24"/>
          <w:szCs w:val="24"/>
        </w:rPr>
      </w:pPr>
      <w:r>
        <w:rPr>
          <w:rFonts w:ascii="Times New Roman" w:hAnsi="Times New Roman" w:cs="Times New Roman"/>
          <w:sz w:val="24"/>
          <w:szCs w:val="24"/>
        </w:rPr>
        <w:t>2) на товарных знаках обслуживания в качестве их неохраняемых элементов;</w:t>
      </w:r>
    </w:p>
    <w:p w:rsidR="00EC4A3A" w:rsidRDefault="00EC4A3A">
      <w:pPr>
        <w:rPr>
          <w:rFonts w:ascii="Times New Roman" w:hAnsi="Times New Roman" w:cs="Times New Roman"/>
          <w:sz w:val="24"/>
          <w:szCs w:val="24"/>
        </w:rPr>
      </w:pPr>
      <w:r>
        <w:rPr>
          <w:rFonts w:ascii="Times New Roman" w:hAnsi="Times New Roman" w:cs="Times New Roman"/>
          <w:sz w:val="24"/>
          <w:szCs w:val="24"/>
        </w:rPr>
        <w:t>3) на ярлыках, ценниках, упаковке товара;</w:t>
      </w:r>
    </w:p>
    <w:p w:rsidR="00EC4A3A" w:rsidRDefault="00EC4A3A">
      <w:pPr>
        <w:rPr>
          <w:rFonts w:ascii="Times New Roman" w:hAnsi="Times New Roman" w:cs="Times New Roman"/>
          <w:sz w:val="24"/>
          <w:szCs w:val="24"/>
        </w:rPr>
      </w:pPr>
      <w:r>
        <w:rPr>
          <w:rFonts w:ascii="Times New Roman" w:hAnsi="Times New Roman" w:cs="Times New Roman"/>
          <w:sz w:val="24"/>
          <w:szCs w:val="24"/>
        </w:rPr>
        <w:t>4)на зданиях, сооружениях, транспортных средствах, в помещениях, принадлежащих юридическим лицам и индивидуальным предпринимателям;</w:t>
      </w:r>
    </w:p>
    <w:p w:rsidR="00EC4A3A" w:rsidRDefault="00EC4A3A">
      <w:pPr>
        <w:rPr>
          <w:rFonts w:ascii="Times New Roman" w:hAnsi="Times New Roman" w:cs="Times New Roman"/>
          <w:sz w:val="24"/>
          <w:szCs w:val="24"/>
        </w:rPr>
      </w:pPr>
      <w:r>
        <w:rPr>
          <w:rFonts w:ascii="Times New Roman" w:hAnsi="Times New Roman" w:cs="Times New Roman"/>
          <w:sz w:val="24"/>
          <w:szCs w:val="24"/>
        </w:rPr>
        <w:t>5) в рекламных объявлениях, в том числе размещаемых в электронных и печатных средствах массовой информации.</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r>
        <w:rPr>
          <w:rFonts w:ascii="Times New Roman" w:hAnsi="Times New Roman" w:cs="Times New Roman"/>
          <w:sz w:val="24"/>
          <w:szCs w:val="24"/>
        </w:rPr>
        <w:t>6. Контроль и ответственность за нарушение настоящего Положения.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6.1.Контроль соблюдения установленных настоящим Положением норм возлагается на правление делами администрации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6.2. Воспроизведение герба Приморского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6.3. Ответственность за искажение рисунка герба, установленного настоящим Положением, несёт исполнитель допущенных искажений.</w:t>
      </w:r>
    </w:p>
    <w:p w:rsidR="00EC4A3A" w:rsidRDefault="00EC4A3A">
      <w:pPr>
        <w:rPr>
          <w:rFonts w:ascii="Times New Roman" w:hAnsi="Times New Roman" w:cs="Times New Roman"/>
          <w:sz w:val="24"/>
          <w:szCs w:val="24"/>
        </w:rPr>
      </w:pPr>
      <w:r>
        <w:rPr>
          <w:rFonts w:ascii="Times New Roman" w:hAnsi="Times New Roman" w:cs="Times New Roman"/>
          <w:sz w:val="24"/>
          <w:szCs w:val="24"/>
        </w:rPr>
        <w:t>6.4. Использование герба Приморского сельского поселения или его воспроизведение с нарушением норм, установленных настоящим Положением, влечет предупреждение.</w:t>
      </w:r>
    </w:p>
    <w:p w:rsidR="00EC4A3A" w:rsidRDefault="00EC4A3A">
      <w:pPr>
        <w:rPr>
          <w:rFonts w:ascii="Times New Roman" w:hAnsi="Times New Roman" w:cs="Times New Roman"/>
          <w:sz w:val="24"/>
          <w:szCs w:val="24"/>
        </w:rPr>
      </w:pPr>
      <w:r>
        <w:rPr>
          <w:rFonts w:ascii="Times New Roman" w:hAnsi="Times New Roman" w:cs="Times New Roman"/>
          <w:sz w:val="24"/>
          <w:szCs w:val="24"/>
        </w:rPr>
        <w:t>6.5. Действия, предусмотренные пунктом 6.3. настоящей статьи, совершенные лицом, ранее подвергнутым административному наказанию за данное правонарушение, влекут наложению административного штрафа:</w:t>
      </w:r>
    </w:p>
    <w:p w:rsidR="00EC4A3A" w:rsidRDefault="00EC4A3A">
      <w:pPr>
        <w:rPr>
          <w:rFonts w:ascii="Times New Roman" w:hAnsi="Times New Roman" w:cs="Times New Roman"/>
          <w:sz w:val="24"/>
          <w:szCs w:val="24"/>
        </w:rPr>
      </w:pPr>
      <w:r>
        <w:rPr>
          <w:rFonts w:ascii="Times New Roman" w:hAnsi="Times New Roman" w:cs="Times New Roman"/>
          <w:sz w:val="24"/>
          <w:szCs w:val="24"/>
        </w:rPr>
        <w:t>на граждан – в размере до трех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на должностных лиц -  в размере до пяти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на юридических лиц -  в размере от десяти до пятидесяти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6.6. Воспроизведение герба Приморского сельского поселения с искажением или изменением композиции или цветов, выходящее за пределы геральдически допустимого, влечет наложение административного штрафа в размере от пяти до десяти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6.7. Надругательство над гербом Приморского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 влечет наложение административного штрафа в размере до пятнадцати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6.8. Умышленное повреждение или уничтожение герба Приморского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6.9. Действия, предусмотренные пунктами 6.6. и 6.7 настоящей статьи, совершенные публично, влекут наложение административного штрафа в размере двадцати пяти минимальных размеров оплаты труда.</w:t>
      </w:r>
    </w:p>
    <w:p w:rsidR="00EC4A3A" w:rsidRDefault="00EC4A3A">
      <w:pPr>
        <w:rPr>
          <w:rFonts w:ascii="Times New Roman" w:hAnsi="Times New Roman" w:cs="Times New Roman"/>
          <w:sz w:val="24"/>
          <w:szCs w:val="24"/>
        </w:rPr>
      </w:pPr>
      <w:r>
        <w:rPr>
          <w:rFonts w:ascii="Times New Roman" w:hAnsi="Times New Roman" w:cs="Times New Roman"/>
          <w:sz w:val="24"/>
          <w:szCs w:val="24"/>
        </w:rPr>
        <w:t>6.10. Дела об административных правонарушениях, предусмотренных пунктами 6.4. -  6.8. рассматриваются мировыми судьями.</w:t>
      </w:r>
    </w:p>
    <w:p w:rsidR="00EC4A3A" w:rsidRDefault="00EC4A3A">
      <w:pPr>
        <w:rPr>
          <w:rFonts w:ascii="Times New Roman" w:hAnsi="Times New Roman" w:cs="Times New Roman"/>
          <w:sz w:val="24"/>
          <w:szCs w:val="24"/>
        </w:rPr>
      </w:pPr>
      <w:r>
        <w:rPr>
          <w:rFonts w:ascii="Times New Roman" w:hAnsi="Times New Roman" w:cs="Times New Roman"/>
          <w:sz w:val="24"/>
          <w:szCs w:val="24"/>
        </w:rPr>
        <w:t>6.11.Производство по вышеуказанным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EC4A3A" w:rsidRDefault="00EC4A3A">
      <w:pPr>
        <w:rPr>
          <w:rFonts w:ascii="Times New Roman" w:hAnsi="Times New Roman" w:cs="Times New Roman"/>
          <w:sz w:val="24"/>
          <w:szCs w:val="24"/>
        </w:rPr>
      </w:pPr>
      <w:r>
        <w:rPr>
          <w:rFonts w:ascii="Times New Roman" w:hAnsi="Times New Roman" w:cs="Times New Roman"/>
          <w:sz w:val="24"/>
          <w:szCs w:val="24"/>
        </w:rPr>
        <w:t>6.12. Сумма взыскиваемого административного штрафа подлежит зачислению  в бюджет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7.1. Внесение в композицию герба Приморского сельского поселения каких- либо изменений допустимо в соответствии с законодательством, регулирующим правоотношения в сфере геральдического обеспечения.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7.2. Право использования герба Приморского сельского поселения, с момента установления его Советом депутатов Приморского сельского поселения в качестве официального символа, - принадлежит органам местного самоуправления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7.3. Герб Приморского сельского поселения, с момента установления его Советом депутатов Приморского сельского поселения в качестве официального символа, согласно Закону Российской Федерации «Об  авторском праве и смежных правах», авторским правом не охраняется.</w:t>
      </w:r>
    </w:p>
    <w:p w:rsidR="00EC4A3A" w:rsidRDefault="00EC4A3A">
      <w:pPr>
        <w:rPr>
          <w:rFonts w:ascii="Times New Roman" w:hAnsi="Times New Roman" w:cs="Times New Roman"/>
          <w:sz w:val="24"/>
          <w:szCs w:val="24"/>
        </w:rPr>
      </w:pPr>
      <w:r>
        <w:rPr>
          <w:rFonts w:ascii="Times New Roman" w:hAnsi="Times New Roman" w:cs="Times New Roman"/>
          <w:sz w:val="24"/>
          <w:szCs w:val="24"/>
        </w:rPr>
        <w:t>7.4. Контроль исполнения требований настоящего Положения возлагается на управление делами администрации Приморского сельского поселения.</w:t>
      </w:r>
    </w:p>
    <w:p w:rsidR="00EC4A3A" w:rsidRDefault="00EC4A3A">
      <w:pPr>
        <w:rPr>
          <w:rFonts w:ascii="Times New Roman" w:hAnsi="Times New Roman" w:cs="Times New Roman"/>
          <w:sz w:val="24"/>
          <w:szCs w:val="24"/>
        </w:rPr>
      </w:pPr>
      <w:r>
        <w:rPr>
          <w:rFonts w:ascii="Times New Roman" w:hAnsi="Times New Roman" w:cs="Times New Roman"/>
          <w:sz w:val="24"/>
          <w:szCs w:val="24"/>
        </w:rPr>
        <w:t>7.5.Настоящее Положение вступает в силу со дня его официального опубликования.</w:t>
      </w:r>
    </w:p>
    <w:p w:rsidR="00EC4A3A" w:rsidRDefault="00EC4A3A">
      <w:pPr>
        <w:rPr>
          <w:rFonts w:ascii="Times New Roman" w:hAnsi="Times New Roman" w:cs="Times New Roman"/>
          <w:sz w:val="24"/>
          <w:szCs w:val="24"/>
        </w:rPr>
      </w:pPr>
    </w:p>
    <w:p w:rsidR="00EC4A3A" w:rsidRDefault="00EC4A3A">
      <w:pPr>
        <w:rPr>
          <w:rFonts w:ascii="Times New Roman" w:hAnsi="Times New Roman" w:cs="Times New Roman"/>
          <w:sz w:val="24"/>
          <w:szCs w:val="24"/>
        </w:rPr>
      </w:pPr>
      <w:r>
        <w:rPr>
          <w:rFonts w:ascii="Times New Roman" w:hAnsi="Times New Roman" w:cs="Times New Roman"/>
          <w:sz w:val="24"/>
          <w:szCs w:val="24"/>
        </w:rPr>
        <w:t xml:space="preserve">         Глава Приморского сельского поселения                                        ____________            </w:t>
      </w:r>
    </w:p>
    <w:sectPr w:rsidR="00EC4A3A" w:rsidSect="00EC4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A6D"/>
    <w:multiLevelType w:val="hybridMultilevel"/>
    <w:tmpl w:val="D5300F46"/>
    <w:lvl w:ilvl="0" w:tplc="285828DC">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A3A"/>
    <w:rsid w:val="00EC4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rFonts w:ascii="Arial" w:hAnsi="Arial" w:cs="Arial"/>
      <w:b/>
      <w:bCs/>
      <w:color w:val="3366FF"/>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A3A"/>
    <w:rPr>
      <w:rFonts w:asciiTheme="majorHAnsi" w:eastAsiaTheme="majorEastAsia" w:hAnsiTheme="majorHAnsi" w:cstheme="majorBidi"/>
      <w:b/>
      <w:bCs/>
      <w:kern w:val="32"/>
      <w:sz w:val="32"/>
      <w:szCs w:val="32"/>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rFonts w:cstheme="minorBidi"/>
      <w:sz w:val="24"/>
      <w:szCs w:val="24"/>
    </w:rPr>
  </w:style>
  <w:style w:type="character" w:customStyle="1" w:styleId="BodyTextChar">
    <w:name w:val="Body Text Char"/>
    <w:basedOn w:val="DefaultParagraphFont"/>
    <w:link w:val="BodyText"/>
    <w:uiPriority w:val="99"/>
    <w:semiHidden/>
    <w:rsid w:val="00EC4A3A"/>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2798</Words>
  <Characters>15951</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Приморского сельского поселения</dc:title>
  <dc:subject/>
  <dc:creator>Volk</dc:creator>
  <cp:keywords/>
  <dc:description/>
  <cp:lastModifiedBy>Ломанцов Виктор Анатольевич</cp:lastModifiedBy>
  <cp:revision>2</cp:revision>
  <dcterms:created xsi:type="dcterms:W3CDTF">2012-04-19T02:43:00Z</dcterms:created>
  <dcterms:modified xsi:type="dcterms:W3CDTF">2012-04-19T02:43:00Z</dcterms:modified>
</cp:coreProperties>
</file>